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37"/>
        <w:gridCol w:w="146"/>
        <w:gridCol w:w="146"/>
        <w:gridCol w:w="429"/>
        <w:gridCol w:w="1650"/>
      </w:tblGrid>
      <w:tr w:rsidR="00A641FB" w:rsidRPr="00A641FB" w:rsidTr="00A641FB">
        <w:trPr>
          <w:trHeight w:val="315"/>
        </w:trPr>
        <w:tc>
          <w:tcPr>
            <w:tcW w:w="8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A641FB" w:rsidRPr="00A641FB" w:rsidRDefault="00A641FB" w:rsidP="00A641F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641FB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fr-FR"/>
              </w:rPr>
              <w:t>OLYMPIADES CM1 - CM2</w:t>
            </w: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A641FB" w:rsidRPr="00A641FB" w:rsidRDefault="00A641FB" w:rsidP="00A641F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</w:tr>
      <w:tr w:rsidR="00A641FB" w:rsidRPr="00A641FB" w:rsidTr="00A641FB">
        <w:trPr>
          <w:trHeight w:val="300"/>
        </w:trPr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1FB" w:rsidRPr="00A641FB" w:rsidRDefault="00A641FB" w:rsidP="00A641F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1FB" w:rsidRPr="00A641FB" w:rsidRDefault="00A641FB" w:rsidP="00A6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1FB" w:rsidRPr="00A641FB" w:rsidRDefault="00A641FB" w:rsidP="00A6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1FB" w:rsidRPr="00A641FB" w:rsidRDefault="00A641FB" w:rsidP="00A6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1FB" w:rsidRPr="00A641FB" w:rsidRDefault="00A641FB" w:rsidP="00A6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A641FB" w:rsidRPr="00A641FB" w:rsidTr="00A641FB">
        <w:trPr>
          <w:trHeight w:val="315"/>
        </w:trPr>
        <w:tc>
          <w:tcPr>
            <w:tcW w:w="81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1FB" w:rsidRPr="00A641FB" w:rsidRDefault="00A641FB" w:rsidP="00A641F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641FB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fr-FR"/>
              </w:rPr>
              <w:t xml:space="preserve">AXE PRIORITAIRE DU PROJET D’ETABLISSEMENT (mettre une croix) : 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1FB" w:rsidRPr="00A641FB" w:rsidRDefault="00A641FB" w:rsidP="00A641F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1FB" w:rsidRPr="00A641FB" w:rsidRDefault="00A641FB" w:rsidP="00A6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A641FB" w:rsidRPr="00A641FB" w:rsidTr="00A641FB">
        <w:trPr>
          <w:trHeight w:val="300"/>
        </w:trPr>
        <w:tc>
          <w:tcPr>
            <w:tcW w:w="81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1FB" w:rsidRPr="00A641FB" w:rsidRDefault="00A641FB" w:rsidP="00A641F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A641F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REUSSITE SCOLAIRE / PRISE EN COMPTE DE LA DIVERSITE ET VALORISATION DES POTENTIELS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1FB" w:rsidRPr="00A641FB" w:rsidRDefault="00A641FB" w:rsidP="00A641F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FB" w:rsidRPr="00A641FB" w:rsidRDefault="00A641FB" w:rsidP="00A641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641FB">
              <w:rPr>
                <w:rFonts w:ascii="Calibri" w:eastAsia="Times New Roman" w:hAnsi="Calibri" w:cs="Times New Roman"/>
                <w:color w:val="000000"/>
                <w:lang w:eastAsia="fr-FR"/>
              </w:rPr>
              <w:t>X</w:t>
            </w:r>
          </w:p>
        </w:tc>
      </w:tr>
      <w:tr w:rsidR="00A641FB" w:rsidRPr="00A641FB" w:rsidTr="00A641FB">
        <w:trPr>
          <w:trHeight w:val="300"/>
        </w:trPr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1FB" w:rsidRPr="00A641FB" w:rsidRDefault="00A641FB" w:rsidP="00A641F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A641F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CLIMAT SCOLAIRE – VIVRE ENSEMBLE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1FB" w:rsidRPr="00A641FB" w:rsidRDefault="00A641FB" w:rsidP="00A641F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1FB" w:rsidRPr="00A641FB" w:rsidRDefault="00A641FB" w:rsidP="00A6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1FB" w:rsidRPr="00A641FB" w:rsidRDefault="00A641FB" w:rsidP="00A6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FB" w:rsidRPr="00A641FB" w:rsidRDefault="00A641FB" w:rsidP="00A641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641FB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A641FB" w:rsidRPr="00A641FB" w:rsidTr="00A641FB">
        <w:trPr>
          <w:trHeight w:val="300"/>
        </w:trPr>
        <w:tc>
          <w:tcPr>
            <w:tcW w:w="85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1FB" w:rsidRPr="00A641FB" w:rsidRDefault="00A641FB" w:rsidP="00A641F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</w:pPr>
            <w:r w:rsidRPr="00A641FB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lang w:eastAsia="fr-FR"/>
              </w:rPr>
              <w:t>INTERCULTURALITE  ET PARTENARIATS / OUVERTURE SUR L’ENVIRONNEMENT LOCAL ET SUR LE MONDE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1FB" w:rsidRPr="00A641FB" w:rsidRDefault="00A641FB" w:rsidP="00A641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A641FB">
              <w:rPr>
                <w:rFonts w:ascii="Calibri" w:eastAsia="Times New Roman" w:hAnsi="Calibri" w:cs="Times New Roman"/>
                <w:color w:val="000000"/>
                <w:lang w:eastAsia="fr-FR"/>
              </w:rPr>
              <w:t>X</w:t>
            </w:r>
          </w:p>
        </w:tc>
      </w:tr>
    </w:tbl>
    <w:p w:rsidR="004D30A7" w:rsidRDefault="004D30A7"/>
    <w:tbl>
      <w:tblPr>
        <w:tblW w:w="9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20"/>
        <w:gridCol w:w="1760"/>
        <w:gridCol w:w="3420"/>
      </w:tblGrid>
      <w:tr w:rsidR="00A641FB" w:rsidRPr="00A641FB" w:rsidTr="00A641FB">
        <w:trPr>
          <w:trHeight w:val="315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1FB" w:rsidRPr="00A641FB" w:rsidRDefault="00A641FB" w:rsidP="00A641F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641FB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fr-FR"/>
              </w:rPr>
              <w:t>NOMBRE D’ELEVES :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1FB" w:rsidRPr="00A641FB" w:rsidRDefault="00A641FB" w:rsidP="00A641F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41FB" w:rsidRPr="00A641FB" w:rsidRDefault="00A641FB" w:rsidP="00A641FB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A641FB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eastAsia="fr-FR"/>
              </w:rPr>
              <w:t>112</w:t>
            </w:r>
          </w:p>
        </w:tc>
      </w:tr>
    </w:tbl>
    <w:p w:rsidR="00A641FB" w:rsidRDefault="00A641FB"/>
    <w:tbl>
      <w:tblPr>
        <w:tblW w:w="9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20"/>
        <w:gridCol w:w="1760"/>
        <w:gridCol w:w="1360"/>
        <w:gridCol w:w="1600"/>
        <w:gridCol w:w="460"/>
      </w:tblGrid>
      <w:tr w:rsidR="00A641FB" w:rsidRPr="00A641FB" w:rsidTr="00A641FB">
        <w:trPr>
          <w:trHeight w:val="33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1FB" w:rsidRPr="00A641FB" w:rsidRDefault="00A641FB" w:rsidP="00A641F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fr-FR"/>
              </w:rPr>
            </w:pPr>
            <w:r w:rsidRPr="00A641FB">
              <w:rPr>
                <w:rFonts w:ascii="Arial Narrow" w:eastAsia="Times New Roman" w:hAnsi="Arial Narrow" w:cs="Times New Roman"/>
                <w:b/>
                <w:bCs/>
                <w:color w:val="000000"/>
                <w:lang w:eastAsia="fr-FR"/>
              </w:rPr>
              <w:t xml:space="preserve">DESCRIPTIF DE L’ACTION 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1FB" w:rsidRPr="00A641FB" w:rsidRDefault="00A641FB" w:rsidP="00A641FB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lang w:eastAsia="fr-F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1FB" w:rsidRPr="00A641FB" w:rsidRDefault="00A641FB" w:rsidP="00A6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1FB" w:rsidRPr="00A641FB" w:rsidRDefault="00A641FB" w:rsidP="00A6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1FB" w:rsidRPr="00A641FB" w:rsidRDefault="00A641FB" w:rsidP="00A64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A641FB" w:rsidRPr="00A641FB" w:rsidTr="00A641FB">
        <w:trPr>
          <w:trHeight w:val="2063"/>
        </w:trPr>
        <w:tc>
          <w:tcPr>
            <w:tcW w:w="92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41FB" w:rsidRPr="00A641FB" w:rsidRDefault="00A641FB" w:rsidP="00A641FB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lang w:eastAsia="fr-FR"/>
              </w:rPr>
            </w:pPr>
            <w:r w:rsidRPr="00A641FB">
              <w:rPr>
                <w:rFonts w:ascii="Arial Narrow" w:eastAsia="Times New Roman" w:hAnsi="Arial Narrow" w:cs="Times New Roman"/>
                <w:color w:val="000000"/>
                <w:lang w:eastAsia="fr-FR"/>
              </w:rPr>
              <w:t>Dans le cadre des programmes en Education physique et sportive : Réaliser une performance mesurée dans les activités athlétiques : Courir vite, courir longtemps, sauter loin, lancer loin. Les élèves du cycle 3 s'entraînent tout au long de la période 2 aux activités athlétiques pendant leurs horaires d'EPS.                                                                                                                                                                                           Une séance d'entraînement sur le site du stade sera organisée pour chaque niveau de classe la semaine précédant les Olympiades : pour les CM1  mercredi 06/12/16                                                                                                                                                                                                         -                    pour les CM2 le vendredi 09/12/16                                                                                                                              La remise des médailles aura lieu le vendredi 16/12/16 ou mercredi 04/01/16 dans la cour des CM.</w:t>
            </w:r>
          </w:p>
        </w:tc>
        <w:bookmarkStart w:id="0" w:name="_GoBack"/>
        <w:bookmarkEnd w:id="0"/>
      </w:tr>
    </w:tbl>
    <w:p w:rsidR="00A641FB" w:rsidRDefault="00A641FB"/>
    <w:sectPr w:rsidR="00A641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1FB"/>
    <w:rsid w:val="004D30A7"/>
    <w:rsid w:val="00A64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5742E8-EB0B-4129-B32D-8CFDBED86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54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EB150443.dotm</Template>
  <TotalTime>2</TotalTime>
  <Pages>1</Pages>
  <Words>231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philippa</dc:creator>
  <cp:keywords/>
  <dc:description/>
  <cp:lastModifiedBy>philippa</cp:lastModifiedBy>
  <cp:revision>1</cp:revision>
  <dcterms:created xsi:type="dcterms:W3CDTF">2017-03-29T13:57:00Z</dcterms:created>
  <dcterms:modified xsi:type="dcterms:W3CDTF">2017-03-29T13:59:00Z</dcterms:modified>
</cp:coreProperties>
</file>