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2" w:type="dxa"/>
        <w:tblCellMar>
          <w:left w:w="70" w:type="dxa"/>
          <w:right w:w="70" w:type="dxa"/>
        </w:tblCellMar>
        <w:tblLook w:val="04A0" w:firstRow="1" w:lastRow="0" w:firstColumn="1" w:lastColumn="0" w:noHBand="0" w:noVBand="1"/>
      </w:tblPr>
      <w:tblGrid>
        <w:gridCol w:w="6899"/>
        <w:gridCol w:w="146"/>
        <w:gridCol w:w="146"/>
        <w:gridCol w:w="423"/>
        <w:gridCol w:w="1448"/>
      </w:tblGrid>
      <w:tr w:rsidR="00642190" w:rsidRPr="00642190" w:rsidTr="00642190">
        <w:trPr>
          <w:trHeight w:val="315"/>
        </w:trPr>
        <w:tc>
          <w:tcPr>
            <w:tcW w:w="7168"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642190" w:rsidRPr="00642190" w:rsidRDefault="00642190" w:rsidP="00642190">
            <w:pPr>
              <w:spacing w:after="0" w:line="240" w:lineRule="auto"/>
              <w:jc w:val="center"/>
              <w:rPr>
                <w:rFonts w:ascii="Arial Narrow" w:eastAsia="Times New Roman" w:hAnsi="Arial Narrow" w:cs="Times New Roman"/>
                <w:b/>
                <w:bCs/>
                <w:color w:val="000000"/>
                <w:sz w:val="24"/>
                <w:szCs w:val="24"/>
                <w:lang w:eastAsia="fr-FR"/>
              </w:rPr>
            </w:pPr>
            <w:r w:rsidRPr="00642190">
              <w:rPr>
                <w:rFonts w:ascii="Arial Narrow" w:eastAsia="Times New Roman" w:hAnsi="Arial Narrow" w:cs="Times New Roman"/>
                <w:b/>
                <w:bCs/>
                <w:color w:val="000000"/>
                <w:sz w:val="24"/>
                <w:szCs w:val="24"/>
                <w:lang w:eastAsia="fr-FR"/>
              </w:rPr>
              <w:t>Fun Day AISN / LAF</w:t>
            </w:r>
          </w:p>
        </w:tc>
        <w:tc>
          <w:tcPr>
            <w:tcW w:w="1894" w:type="dxa"/>
            <w:gridSpan w:val="2"/>
            <w:tcBorders>
              <w:top w:val="single" w:sz="4" w:space="0" w:color="auto"/>
              <w:left w:val="nil"/>
              <w:bottom w:val="single" w:sz="4" w:space="0" w:color="auto"/>
              <w:right w:val="single" w:sz="4" w:space="0" w:color="000000"/>
            </w:tcBorders>
            <w:shd w:val="clear" w:color="000000" w:fill="92D050"/>
            <w:noWrap/>
            <w:vAlign w:val="bottom"/>
            <w:hideMark/>
          </w:tcPr>
          <w:p w:rsidR="00642190" w:rsidRPr="00642190" w:rsidRDefault="00642190" w:rsidP="00642190">
            <w:pPr>
              <w:spacing w:after="0" w:line="240" w:lineRule="auto"/>
              <w:jc w:val="center"/>
              <w:rPr>
                <w:rFonts w:ascii="Arial Narrow" w:eastAsia="Times New Roman" w:hAnsi="Arial Narrow" w:cs="Times New Roman"/>
                <w:b/>
                <w:bCs/>
                <w:color w:val="000000"/>
                <w:sz w:val="24"/>
                <w:szCs w:val="24"/>
                <w:lang w:eastAsia="fr-FR"/>
              </w:rPr>
            </w:pPr>
          </w:p>
        </w:tc>
      </w:tr>
      <w:tr w:rsidR="00642190" w:rsidRPr="00642190" w:rsidTr="00642190">
        <w:trPr>
          <w:trHeight w:val="300"/>
        </w:trPr>
        <w:tc>
          <w:tcPr>
            <w:tcW w:w="7000" w:type="dxa"/>
            <w:tcBorders>
              <w:top w:val="nil"/>
              <w:left w:val="nil"/>
              <w:bottom w:val="nil"/>
              <w:right w:val="nil"/>
            </w:tcBorders>
            <w:shd w:val="clear" w:color="auto" w:fill="auto"/>
            <w:noWrap/>
            <w:vAlign w:val="bottom"/>
            <w:hideMark/>
          </w:tcPr>
          <w:p w:rsidR="00642190" w:rsidRPr="00642190" w:rsidRDefault="00642190" w:rsidP="00642190">
            <w:pPr>
              <w:spacing w:after="0" w:line="240" w:lineRule="auto"/>
              <w:jc w:val="center"/>
              <w:rPr>
                <w:rFonts w:ascii="Arial Narrow" w:eastAsia="Times New Roman" w:hAnsi="Arial Narrow" w:cs="Times New Roman"/>
                <w:b/>
                <w:bCs/>
                <w:color w:val="000000"/>
                <w:sz w:val="24"/>
                <w:szCs w:val="24"/>
                <w:lang w:eastAsia="fr-FR"/>
              </w:rPr>
            </w:pPr>
          </w:p>
        </w:tc>
        <w:tc>
          <w:tcPr>
            <w:tcW w:w="84" w:type="dxa"/>
            <w:tcBorders>
              <w:top w:val="nil"/>
              <w:left w:val="nil"/>
              <w:bottom w:val="nil"/>
              <w:right w:val="nil"/>
            </w:tcBorders>
            <w:shd w:val="clear" w:color="auto" w:fill="auto"/>
            <w:noWrap/>
            <w:vAlign w:val="bottom"/>
            <w:hideMark/>
          </w:tcPr>
          <w:p w:rsidR="00642190" w:rsidRPr="00642190" w:rsidRDefault="00642190" w:rsidP="00642190">
            <w:pPr>
              <w:spacing w:after="0" w:line="240" w:lineRule="auto"/>
              <w:rPr>
                <w:rFonts w:ascii="Times New Roman" w:eastAsia="Times New Roman" w:hAnsi="Times New Roman" w:cs="Times New Roman"/>
                <w:sz w:val="20"/>
                <w:szCs w:val="20"/>
                <w:lang w:eastAsia="fr-FR"/>
              </w:rPr>
            </w:pPr>
          </w:p>
        </w:tc>
        <w:tc>
          <w:tcPr>
            <w:tcW w:w="84" w:type="dxa"/>
            <w:tcBorders>
              <w:top w:val="nil"/>
              <w:left w:val="nil"/>
              <w:bottom w:val="nil"/>
              <w:right w:val="nil"/>
            </w:tcBorders>
            <w:shd w:val="clear" w:color="auto" w:fill="auto"/>
            <w:noWrap/>
            <w:vAlign w:val="bottom"/>
            <w:hideMark/>
          </w:tcPr>
          <w:p w:rsidR="00642190" w:rsidRPr="00642190" w:rsidRDefault="00642190" w:rsidP="00642190">
            <w:pPr>
              <w:spacing w:after="0" w:line="240" w:lineRule="auto"/>
              <w:rPr>
                <w:rFonts w:ascii="Times New Roman" w:eastAsia="Times New Roman" w:hAnsi="Times New Roman" w:cs="Times New Roman"/>
                <w:sz w:val="20"/>
                <w:szCs w:val="20"/>
                <w:lang w:eastAsia="fr-FR"/>
              </w:rPr>
            </w:pPr>
          </w:p>
        </w:tc>
        <w:tc>
          <w:tcPr>
            <w:tcW w:w="427" w:type="dxa"/>
            <w:tcBorders>
              <w:top w:val="nil"/>
              <w:left w:val="nil"/>
              <w:bottom w:val="nil"/>
              <w:right w:val="nil"/>
            </w:tcBorders>
            <w:shd w:val="clear" w:color="auto" w:fill="auto"/>
            <w:noWrap/>
            <w:vAlign w:val="bottom"/>
            <w:hideMark/>
          </w:tcPr>
          <w:p w:rsidR="00642190" w:rsidRPr="00642190" w:rsidRDefault="00642190" w:rsidP="00642190">
            <w:pPr>
              <w:spacing w:after="0" w:line="240" w:lineRule="auto"/>
              <w:rPr>
                <w:rFonts w:ascii="Times New Roman" w:eastAsia="Times New Roman" w:hAnsi="Times New Roman" w:cs="Times New Roman"/>
                <w:sz w:val="20"/>
                <w:szCs w:val="20"/>
                <w:lang w:eastAsia="fr-FR"/>
              </w:rPr>
            </w:pPr>
          </w:p>
        </w:tc>
        <w:tc>
          <w:tcPr>
            <w:tcW w:w="1467" w:type="dxa"/>
            <w:tcBorders>
              <w:top w:val="nil"/>
              <w:left w:val="nil"/>
              <w:bottom w:val="nil"/>
              <w:right w:val="nil"/>
            </w:tcBorders>
            <w:shd w:val="clear" w:color="auto" w:fill="auto"/>
            <w:noWrap/>
            <w:vAlign w:val="bottom"/>
            <w:hideMark/>
          </w:tcPr>
          <w:p w:rsidR="00642190" w:rsidRPr="00642190" w:rsidRDefault="00642190" w:rsidP="00642190">
            <w:pPr>
              <w:spacing w:after="0" w:line="240" w:lineRule="auto"/>
              <w:rPr>
                <w:rFonts w:ascii="Times New Roman" w:eastAsia="Times New Roman" w:hAnsi="Times New Roman" w:cs="Times New Roman"/>
                <w:sz w:val="20"/>
                <w:szCs w:val="20"/>
                <w:lang w:eastAsia="fr-FR"/>
              </w:rPr>
            </w:pPr>
          </w:p>
        </w:tc>
      </w:tr>
      <w:tr w:rsidR="00642190" w:rsidRPr="00642190" w:rsidTr="00642190">
        <w:trPr>
          <w:trHeight w:val="315"/>
        </w:trPr>
        <w:tc>
          <w:tcPr>
            <w:tcW w:w="7168" w:type="dxa"/>
            <w:gridSpan w:val="3"/>
            <w:tcBorders>
              <w:top w:val="nil"/>
              <w:left w:val="nil"/>
              <w:bottom w:val="nil"/>
              <w:right w:val="nil"/>
            </w:tcBorders>
            <w:shd w:val="clear" w:color="auto" w:fill="auto"/>
            <w:noWrap/>
            <w:vAlign w:val="bottom"/>
            <w:hideMark/>
          </w:tcPr>
          <w:p w:rsidR="00642190" w:rsidRPr="00642190" w:rsidRDefault="00642190" w:rsidP="00642190">
            <w:pPr>
              <w:spacing w:after="0" w:line="240" w:lineRule="auto"/>
              <w:rPr>
                <w:rFonts w:ascii="Arial Narrow" w:eastAsia="Times New Roman" w:hAnsi="Arial Narrow" w:cs="Times New Roman"/>
                <w:b/>
                <w:bCs/>
                <w:color w:val="000000"/>
                <w:sz w:val="24"/>
                <w:szCs w:val="24"/>
                <w:lang w:eastAsia="fr-FR"/>
              </w:rPr>
            </w:pPr>
            <w:r w:rsidRPr="00642190">
              <w:rPr>
                <w:rFonts w:ascii="Arial Narrow" w:eastAsia="Times New Roman" w:hAnsi="Arial Narrow" w:cs="Times New Roman"/>
                <w:b/>
                <w:bCs/>
                <w:color w:val="000000"/>
                <w:sz w:val="24"/>
                <w:szCs w:val="24"/>
                <w:lang w:eastAsia="fr-FR"/>
              </w:rPr>
              <w:t xml:space="preserve">AXE PRIORITAIRE DU PROJET D’ETABLISSEMENT (mettre une croix) : </w:t>
            </w:r>
          </w:p>
        </w:tc>
        <w:tc>
          <w:tcPr>
            <w:tcW w:w="427" w:type="dxa"/>
            <w:tcBorders>
              <w:top w:val="nil"/>
              <w:left w:val="nil"/>
              <w:bottom w:val="nil"/>
              <w:right w:val="nil"/>
            </w:tcBorders>
            <w:shd w:val="clear" w:color="auto" w:fill="auto"/>
            <w:noWrap/>
            <w:vAlign w:val="bottom"/>
            <w:hideMark/>
          </w:tcPr>
          <w:p w:rsidR="00642190" w:rsidRPr="00642190" w:rsidRDefault="00642190" w:rsidP="00642190">
            <w:pPr>
              <w:spacing w:after="0" w:line="240" w:lineRule="auto"/>
              <w:rPr>
                <w:rFonts w:ascii="Arial Narrow" w:eastAsia="Times New Roman" w:hAnsi="Arial Narrow" w:cs="Times New Roman"/>
                <w:b/>
                <w:bCs/>
                <w:color w:val="000000"/>
                <w:sz w:val="24"/>
                <w:szCs w:val="24"/>
                <w:lang w:eastAsia="fr-FR"/>
              </w:rPr>
            </w:pPr>
          </w:p>
        </w:tc>
        <w:tc>
          <w:tcPr>
            <w:tcW w:w="1467" w:type="dxa"/>
            <w:tcBorders>
              <w:top w:val="nil"/>
              <w:left w:val="nil"/>
              <w:bottom w:val="nil"/>
              <w:right w:val="nil"/>
            </w:tcBorders>
            <w:shd w:val="clear" w:color="auto" w:fill="auto"/>
            <w:noWrap/>
            <w:vAlign w:val="bottom"/>
            <w:hideMark/>
          </w:tcPr>
          <w:p w:rsidR="00642190" w:rsidRPr="00642190" w:rsidRDefault="00642190" w:rsidP="00642190">
            <w:pPr>
              <w:spacing w:after="0" w:line="240" w:lineRule="auto"/>
              <w:rPr>
                <w:rFonts w:ascii="Times New Roman" w:eastAsia="Times New Roman" w:hAnsi="Times New Roman" w:cs="Times New Roman"/>
                <w:sz w:val="20"/>
                <w:szCs w:val="20"/>
                <w:lang w:eastAsia="fr-FR"/>
              </w:rPr>
            </w:pPr>
          </w:p>
        </w:tc>
      </w:tr>
      <w:tr w:rsidR="00642190" w:rsidRPr="00642190" w:rsidTr="00642190">
        <w:trPr>
          <w:trHeight w:val="300"/>
        </w:trPr>
        <w:tc>
          <w:tcPr>
            <w:tcW w:w="7595" w:type="dxa"/>
            <w:gridSpan w:val="4"/>
            <w:tcBorders>
              <w:top w:val="nil"/>
              <w:left w:val="nil"/>
              <w:bottom w:val="nil"/>
              <w:right w:val="nil"/>
            </w:tcBorders>
            <w:shd w:val="clear" w:color="auto" w:fill="auto"/>
            <w:noWrap/>
            <w:vAlign w:val="bottom"/>
            <w:hideMark/>
          </w:tcPr>
          <w:p w:rsidR="00642190" w:rsidRPr="00642190" w:rsidRDefault="00642190" w:rsidP="00642190">
            <w:pPr>
              <w:spacing w:after="0" w:line="240" w:lineRule="auto"/>
              <w:rPr>
                <w:rFonts w:ascii="Arial Narrow" w:eastAsia="Times New Roman" w:hAnsi="Arial Narrow" w:cs="Times New Roman"/>
                <w:color w:val="000000"/>
                <w:sz w:val="20"/>
                <w:szCs w:val="20"/>
                <w:lang w:eastAsia="fr-FR"/>
              </w:rPr>
            </w:pPr>
            <w:r w:rsidRPr="00642190">
              <w:rPr>
                <w:rFonts w:ascii="Arial Narrow" w:eastAsia="Times New Roman" w:hAnsi="Arial Narrow" w:cs="Times New Roman"/>
                <w:color w:val="000000"/>
                <w:sz w:val="20"/>
                <w:szCs w:val="20"/>
                <w:lang w:eastAsia="fr-FR"/>
              </w:rPr>
              <w:t>REUSSITE SCOLAIRE / PRISE EN COMPTE DE LA DIVERSITE ET VALORISATION DES POTENTIELS</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190" w:rsidRPr="00642190" w:rsidRDefault="00642190" w:rsidP="00642190">
            <w:pPr>
              <w:spacing w:after="0" w:line="240" w:lineRule="auto"/>
              <w:rPr>
                <w:rFonts w:ascii="Calibri" w:eastAsia="Times New Roman" w:hAnsi="Calibri" w:cs="Times New Roman"/>
                <w:color w:val="000000"/>
                <w:lang w:eastAsia="fr-FR"/>
              </w:rPr>
            </w:pPr>
            <w:r w:rsidRPr="00642190">
              <w:rPr>
                <w:rFonts w:ascii="Calibri" w:eastAsia="Times New Roman" w:hAnsi="Calibri" w:cs="Times New Roman"/>
                <w:color w:val="000000"/>
                <w:lang w:eastAsia="fr-FR"/>
              </w:rPr>
              <w:t> </w:t>
            </w:r>
          </w:p>
        </w:tc>
      </w:tr>
      <w:tr w:rsidR="00642190" w:rsidRPr="00642190" w:rsidTr="00642190">
        <w:trPr>
          <w:trHeight w:val="300"/>
        </w:trPr>
        <w:tc>
          <w:tcPr>
            <w:tcW w:w="7000" w:type="dxa"/>
            <w:tcBorders>
              <w:top w:val="nil"/>
              <w:left w:val="nil"/>
              <w:bottom w:val="nil"/>
              <w:right w:val="nil"/>
            </w:tcBorders>
            <w:shd w:val="clear" w:color="auto" w:fill="auto"/>
            <w:noWrap/>
            <w:vAlign w:val="bottom"/>
            <w:hideMark/>
          </w:tcPr>
          <w:p w:rsidR="00642190" w:rsidRPr="00642190" w:rsidRDefault="00642190" w:rsidP="00642190">
            <w:pPr>
              <w:spacing w:after="0" w:line="240" w:lineRule="auto"/>
              <w:rPr>
                <w:rFonts w:ascii="Arial Narrow" w:eastAsia="Times New Roman" w:hAnsi="Arial Narrow" w:cs="Times New Roman"/>
                <w:color w:val="000000"/>
                <w:sz w:val="20"/>
                <w:szCs w:val="20"/>
                <w:lang w:eastAsia="fr-FR"/>
              </w:rPr>
            </w:pPr>
            <w:r w:rsidRPr="00642190">
              <w:rPr>
                <w:rFonts w:ascii="Arial Narrow" w:eastAsia="Times New Roman" w:hAnsi="Arial Narrow" w:cs="Times New Roman"/>
                <w:color w:val="000000"/>
                <w:sz w:val="20"/>
                <w:szCs w:val="20"/>
                <w:lang w:eastAsia="fr-FR"/>
              </w:rPr>
              <w:t>CLIMAT SCOLAIRE – VIVRE ENSEMBLE</w:t>
            </w:r>
          </w:p>
        </w:tc>
        <w:tc>
          <w:tcPr>
            <w:tcW w:w="84" w:type="dxa"/>
            <w:tcBorders>
              <w:top w:val="nil"/>
              <w:left w:val="nil"/>
              <w:bottom w:val="nil"/>
              <w:right w:val="nil"/>
            </w:tcBorders>
            <w:shd w:val="clear" w:color="auto" w:fill="auto"/>
            <w:noWrap/>
            <w:vAlign w:val="bottom"/>
            <w:hideMark/>
          </w:tcPr>
          <w:p w:rsidR="00642190" w:rsidRPr="00642190" w:rsidRDefault="00642190" w:rsidP="00642190">
            <w:pPr>
              <w:spacing w:after="0" w:line="240" w:lineRule="auto"/>
              <w:rPr>
                <w:rFonts w:ascii="Arial Narrow" w:eastAsia="Times New Roman" w:hAnsi="Arial Narrow" w:cs="Times New Roman"/>
                <w:color w:val="000000"/>
                <w:sz w:val="20"/>
                <w:szCs w:val="20"/>
                <w:lang w:eastAsia="fr-FR"/>
              </w:rPr>
            </w:pPr>
          </w:p>
        </w:tc>
        <w:tc>
          <w:tcPr>
            <w:tcW w:w="84" w:type="dxa"/>
            <w:tcBorders>
              <w:top w:val="nil"/>
              <w:left w:val="nil"/>
              <w:bottom w:val="nil"/>
              <w:right w:val="nil"/>
            </w:tcBorders>
            <w:shd w:val="clear" w:color="auto" w:fill="auto"/>
            <w:noWrap/>
            <w:vAlign w:val="bottom"/>
            <w:hideMark/>
          </w:tcPr>
          <w:p w:rsidR="00642190" w:rsidRPr="00642190" w:rsidRDefault="00642190" w:rsidP="00642190">
            <w:pPr>
              <w:spacing w:after="0" w:line="240" w:lineRule="auto"/>
              <w:rPr>
                <w:rFonts w:ascii="Times New Roman" w:eastAsia="Times New Roman" w:hAnsi="Times New Roman" w:cs="Times New Roman"/>
                <w:sz w:val="20"/>
                <w:szCs w:val="20"/>
                <w:lang w:eastAsia="fr-FR"/>
              </w:rPr>
            </w:pPr>
          </w:p>
        </w:tc>
        <w:tc>
          <w:tcPr>
            <w:tcW w:w="427" w:type="dxa"/>
            <w:tcBorders>
              <w:top w:val="nil"/>
              <w:left w:val="nil"/>
              <w:bottom w:val="nil"/>
              <w:right w:val="nil"/>
            </w:tcBorders>
            <w:shd w:val="clear" w:color="auto" w:fill="auto"/>
            <w:noWrap/>
            <w:vAlign w:val="bottom"/>
            <w:hideMark/>
          </w:tcPr>
          <w:p w:rsidR="00642190" w:rsidRPr="00642190" w:rsidRDefault="00642190" w:rsidP="00642190">
            <w:pPr>
              <w:spacing w:after="0" w:line="240" w:lineRule="auto"/>
              <w:rPr>
                <w:rFonts w:ascii="Times New Roman" w:eastAsia="Times New Roman" w:hAnsi="Times New Roman" w:cs="Times New Roman"/>
                <w:sz w:val="20"/>
                <w:szCs w:val="20"/>
                <w:lang w:eastAsia="fr-FR"/>
              </w:rPr>
            </w:pP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642190" w:rsidRPr="00642190" w:rsidRDefault="00642190" w:rsidP="00642190">
            <w:pPr>
              <w:spacing w:after="0" w:line="240" w:lineRule="auto"/>
              <w:rPr>
                <w:rFonts w:ascii="Calibri" w:eastAsia="Times New Roman" w:hAnsi="Calibri" w:cs="Times New Roman"/>
                <w:color w:val="000000"/>
                <w:lang w:eastAsia="fr-FR"/>
              </w:rPr>
            </w:pPr>
            <w:r w:rsidRPr="00642190">
              <w:rPr>
                <w:rFonts w:ascii="Calibri" w:eastAsia="Times New Roman" w:hAnsi="Calibri" w:cs="Times New Roman"/>
                <w:color w:val="000000"/>
                <w:lang w:eastAsia="fr-FR"/>
              </w:rPr>
              <w:t>X</w:t>
            </w:r>
          </w:p>
        </w:tc>
      </w:tr>
      <w:tr w:rsidR="00642190" w:rsidRPr="00642190" w:rsidTr="00642190">
        <w:trPr>
          <w:trHeight w:val="300"/>
        </w:trPr>
        <w:tc>
          <w:tcPr>
            <w:tcW w:w="7595" w:type="dxa"/>
            <w:gridSpan w:val="4"/>
            <w:tcBorders>
              <w:top w:val="nil"/>
              <w:left w:val="nil"/>
              <w:bottom w:val="nil"/>
              <w:right w:val="nil"/>
            </w:tcBorders>
            <w:shd w:val="clear" w:color="auto" w:fill="auto"/>
            <w:noWrap/>
            <w:vAlign w:val="bottom"/>
            <w:hideMark/>
          </w:tcPr>
          <w:p w:rsidR="00642190" w:rsidRPr="00642190" w:rsidRDefault="00642190" w:rsidP="00642190">
            <w:pPr>
              <w:spacing w:after="0" w:line="240" w:lineRule="auto"/>
              <w:rPr>
                <w:rFonts w:ascii="Arial Narrow" w:eastAsia="Times New Roman" w:hAnsi="Arial Narrow" w:cs="Times New Roman"/>
                <w:color w:val="000000"/>
                <w:sz w:val="20"/>
                <w:szCs w:val="20"/>
                <w:lang w:eastAsia="fr-FR"/>
              </w:rPr>
            </w:pPr>
            <w:r w:rsidRPr="00642190">
              <w:rPr>
                <w:rFonts w:ascii="Arial Narrow" w:eastAsia="Times New Roman" w:hAnsi="Arial Narrow" w:cs="Times New Roman"/>
                <w:color w:val="000000"/>
                <w:sz w:val="20"/>
                <w:szCs w:val="20"/>
                <w:lang w:eastAsia="fr-FR"/>
              </w:rPr>
              <w:t>INTERCULTURALITE  ET PARTENARIATS / OUVERTURE SUR L’ENVIRONNEMENT LOCAL ET SUR LE MONDE</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642190" w:rsidRPr="00642190" w:rsidRDefault="00642190" w:rsidP="00642190">
            <w:pPr>
              <w:spacing w:after="0" w:line="240" w:lineRule="auto"/>
              <w:rPr>
                <w:rFonts w:ascii="Calibri" w:eastAsia="Times New Roman" w:hAnsi="Calibri" w:cs="Times New Roman"/>
                <w:color w:val="000000"/>
                <w:lang w:eastAsia="fr-FR"/>
              </w:rPr>
            </w:pPr>
            <w:r w:rsidRPr="00642190">
              <w:rPr>
                <w:rFonts w:ascii="Calibri" w:eastAsia="Times New Roman" w:hAnsi="Calibri" w:cs="Times New Roman"/>
                <w:color w:val="000000"/>
                <w:lang w:eastAsia="fr-FR"/>
              </w:rPr>
              <w:t>x</w:t>
            </w:r>
          </w:p>
        </w:tc>
      </w:tr>
    </w:tbl>
    <w:p w:rsidR="00544225" w:rsidRDefault="00544225"/>
    <w:tbl>
      <w:tblPr>
        <w:tblW w:w="8980" w:type="dxa"/>
        <w:tblCellMar>
          <w:left w:w="70" w:type="dxa"/>
          <w:right w:w="70" w:type="dxa"/>
        </w:tblCellMar>
        <w:tblLook w:val="04A0" w:firstRow="1" w:lastRow="0" w:firstColumn="1" w:lastColumn="0" w:noHBand="0" w:noVBand="1"/>
      </w:tblPr>
      <w:tblGrid>
        <w:gridCol w:w="4020"/>
        <w:gridCol w:w="1540"/>
        <w:gridCol w:w="3420"/>
      </w:tblGrid>
      <w:tr w:rsidR="00642190" w:rsidRPr="00642190" w:rsidTr="00642190">
        <w:trPr>
          <w:trHeight w:val="315"/>
        </w:trPr>
        <w:tc>
          <w:tcPr>
            <w:tcW w:w="4020" w:type="dxa"/>
            <w:tcBorders>
              <w:top w:val="nil"/>
              <w:left w:val="nil"/>
              <w:bottom w:val="nil"/>
              <w:right w:val="nil"/>
            </w:tcBorders>
            <w:shd w:val="clear" w:color="auto" w:fill="auto"/>
            <w:noWrap/>
            <w:vAlign w:val="bottom"/>
            <w:hideMark/>
          </w:tcPr>
          <w:p w:rsidR="00642190" w:rsidRPr="00642190" w:rsidRDefault="00642190" w:rsidP="00642190">
            <w:pPr>
              <w:spacing w:after="0" w:line="240" w:lineRule="auto"/>
              <w:rPr>
                <w:rFonts w:ascii="Arial Narrow" w:eastAsia="Times New Roman" w:hAnsi="Arial Narrow" w:cs="Times New Roman"/>
                <w:b/>
                <w:bCs/>
                <w:color w:val="000000"/>
                <w:sz w:val="24"/>
                <w:szCs w:val="24"/>
                <w:lang w:eastAsia="fr-FR"/>
              </w:rPr>
            </w:pPr>
            <w:r w:rsidRPr="00642190">
              <w:rPr>
                <w:rFonts w:ascii="Arial Narrow" w:eastAsia="Times New Roman" w:hAnsi="Arial Narrow" w:cs="Times New Roman"/>
                <w:b/>
                <w:bCs/>
                <w:color w:val="000000"/>
                <w:sz w:val="24"/>
                <w:szCs w:val="24"/>
                <w:lang w:eastAsia="fr-FR"/>
              </w:rPr>
              <w:t>NOMBRE D’ELEVES :</w:t>
            </w:r>
          </w:p>
        </w:tc>
        <w:tc>
          <w:tcPr>
            <w:tcW w:w="1540" w:type="dxa"/>
            <w:tcBorders>
              <w:top w:val="nil"/>
              <w:left w:val="nil"/>
              <w:bottom w:val="nil"/>
              <w:right w:val="nil"/>
            </w:tcBorders>
            <w:shd w:val="clear" w:color="auto" w:fill="auto"/>
            <w:noWrap/>
            <w:vAlign w:val="bottom"/>
            <w:hideMark/>
          </w:tcPr>
          <w:p w:rsidR="00642190" w:rsidRPr="00642190" w:rsidRDefault="00642190" w:rsidP="00642190">
            <w:pPr>
              <w:spacing w:after="0" w:line="240" w:lineRule="auto"/>
              <w:rPr>
                <w:rFonts w:ascii="Arial Narrow" w:eastAsia="Times New Roman" w:hAnsi="Arial Narrow" w:cs="Times New Roman"/>
                <w:b/>
                <w:bCs/>
                <w:color w:val="000000"/>
                <w:sz w:val="24"/>
                <w:szCs w:val="24"/>
                <w:lang w:eastAsia="fr-FR"/>
              </w:rPr>
            </w:pPr>
          </w:p>
        </w:tc>
        <w:tc>
          <w:tcPr>
            <w:tcW w:w="34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2190" w:rsidRPr="00642190" w:rsidRDefault="00642190" w:rsidP="00642190">
            <w:pPr>
              <w:spacing w:after="0" w:line="240" w:lineRule="auto"/>
              <w:jc w:val="center"/>
              <w:rPr>
                <w:rFonts w:ascii="Arial Narrow" w:eastAsia="Times New Roman" w:hAnsi="Arial Narrow" w:cs="Times New Roman"/>
                <w:b/>
                <w:bCs/>
                <w:color w:val="000000"/>
                <w:sz w:val="24"/>
                <w:szCs w:val="24"/>
                <w:lang w:eastAsia="fr-FR"/>
              </w:rPr>
            </w:pPr>
            <w:r w:rsidRPr="00642190">
              <w:rPr>
                <w:rFonts w:ascii="Arial Narrow" w:eastAsia="Times New Roman" w:hAnsi="Arial Narrow" w:cs="Times New Roman"/>
                <w:b/>
                <w:bCs/>
                <w:color w:val="000000"/>
                <w:sz w:val="24"/>
                <w:szCs w:val="24"/>
                <w:lang w:eastAsia="fr-FR"/>
              </w:rPr>
              <w:t>48</w:t>
            </w:r>
          </w:p>
        </w:tc>
      </w:tr>
    </w:tbl>
    <w:p w:rsidR="00642190" w:rsidRDefault="00642190"/>
    <w:tbl>
      <w:tblPr>
        <w:tblW w:w="8980" w:type="dxa"/>
        <w:tblCellMar>
          <w:left w:w="70" w:type="dxa"/>
          <w:right w:w="70" w:type="dxa"/>
        </w:tblCellMar>
        <w:tblLook w:val="04A0" w:firstRow="1" w:lastRow="0" w:firstColumn="1" w:lastColumn="0" w:noHBand="0" w:noVBand="1"/>
      </w:tblPr>
      <w:tblGrid>
        <w:gridCol w:w="4020"/>
        <w:gridCol w:w="1540"/>
        <w:gridCol w:w="1360"/>
        <w:gridCol w:w="1600"/>
        <w:gridCol w:w="460"/>
      </w:tblGrid>
      <w:tr w:rsidR="00642190" w:rsidRPr="00642190" w:rsidTr="00642190">
        <w:trPr>
          <w:trHeight w:val="330"/>
        </w:trPr>
        <w:tc>
          <w:tcPr>
            <w:tcW w:w="4020" w:type="dxa"/>
            <w:tcBorders>
              <w:top w:val="nil"/>
              <w:left w:val="nil"/>
              <w:bottom w:val="nil"/>
              <w:right w:val="nil"/>
            </w:tcBorders>
            <w:shd w:val="clear" w:color="auto" w:fill="auto"/>
            <w:noWrap/>
            <w:vAlign w:val="bottom"/>
            <w:hideMark/>
          </w:tcPr>
          <w:p w:rsidR="00642190" w:rsidRPr="00642190" w:rsidRDefault="00642190" w:rsidP="00642190">
            <w:pPr>
              <w:spacing w:after="0" w:line="240" w:lineRule="auto"/>
              <w:rPr>
                <w:rFonts w:ascii="Arial Narrow" w:eastAsia="Times New Roman" w:hAnsi="Arial Narrow" w:cs="Times New Roman"/>
                <w:b/>
                <w:bCs/>
                <w:color w:val="000000"/>
                <w:lang w:eastAsia="fr-FR"/>
              </w:rPr>
            </w:pPr>
            <w:r w:rsidRPr="00642190">
              <w:rPr>
                <w:rFonts w:ascii="Arial Narrow" w:eastAsia="Times New Roman" w:hAnsi="Arial Narrow" w:cs="Times New Roman"/>
                <w:b/>
                <w:bCs/>
                <w:color w:val="000000"/>
                <w:lang w:eastAsia="fr-FR"/>
              </w:rPr>
              <w:t xml:space="preserve">DESCRIPTIF DE L’ACTION </w:t>
            </w:r>
          </w:p>
        </w:tc>
        <w:tc>
          <w:tcPr>
            <w:tcW w:w="1540" w:type="dxa"/>
            <w:tcBorders>
              <w:top w:val="nil"/>
              <w:left w:val="nil"/>
              <w:bottom w:val="nil"/>
              <w:right w:val="nil"/>
            </w:tcBorders>
            <w:shd w:val="clear" w:color="auto" w:fill="auto"/>
            <w:noWrap/>
            <w:vAlign w:val="bottom"/>
            <w:hideMark/>
          </w:tcPr>
          <w:p w:rsidR="00642190" w:rsidRPr="00642190" w:rsidRDefault="00642190" w:rsidP="00642190">
            <w:pPr>
              <w:spacing w:after="0" w:line="240" w:lineRule="auto"/>
              <w:rPr>
                <w:rFonts w:ascii="Arial Narrow" w:eastAsia="Times New Roman" w:hAnsi="Arial Narrow" w:cs="Times New Roman"/>
                <w:b/>
                <w:bCs/>
                <w:color w:val="000000"/>
                <w:lang w:eastAsia="fr-FR"/>
              </w:rPr>
            </w:pPr>
          </w:p>
        </w:tc>
        <w:tc>
          <w:tcPr>
            <w:tcW w:w="1360" w:type="dxa"/>
            <w:tcBorders>
              <w:top w:val="nil"/>
              <w:left w:val="nil"/>
              <w:bottom w:val="nil"/>
              <w:right w:val="nil"/>
            </w:tcBorders>
            <w:shd w:val="clear" w:color="auto" w:fill="auto"/>
            <w:noWrap/>
            <w:vAlign w:val="bottom"/>
            <w:hideMark/>
          </w:tcPr>
          <w:p w:rsidR="00642190" w:rsidRPr="00642190" w:rsidRDefault="00642190" w:rsidP="00642190">
            <w:pPr>
              <w:spacing w:after="0" w:line="240" w:lineRule="auto"/>
              <w:rPr>
                <w:rFonts w:ascii="Times New Roman" w:eastAsia="Times New Roman" w:hAnsi="Times New Roman" w:cs="Times New Roman"/>
                <w:sz w:val="20"/>
                <w:szCs w:val="20"/>
                <w:lang w:eastAsia="fr-FR"/>
              </w:rPr>
            </w:pPr>
          </w:p>
        </w:tc>
        <w:tc>
          <w:tcPr>
            <w:tcW w:w="1600" w:type="dxa"/>
            <w:tcBorders>
              <w:top w:val="nil"/>
              <w:left w:val="nil"/>
              <w:bottom w:val="nil"/>
              <w:right w:val="nil"/>
            </w:tcBorders>
            <w:shd w:val="clear" w:color="auto" w:fill="auto"/>
            <w:noWrap/>
            <w:vAlign w:val="bottom"/>
            <w:hideMark/>
          </w:tcPr>
          <w:p w:rsidR="00642190" w:rsidRPr="00642190" w:rsidRDefault="00642190" w:rsidP="00642190">
            <w:pPr>
              <w:spacing w:after="0" w:line="240" w:lineRule="auto"/>
              <w:rPr>
                <w:rFonts w:ascii="Times New Roman" w:eastAsia="Times New Roman" w:hAnsi="Times New Roman" w:cs="Times New Roman"/>
                <w:sz w:val="20"/>
                <w:szCs w:val="20"/>
                <w:lang w:eastAsia="fr-FR"/>
              </w:rPr>
            </w:pPr>
          </w:p>
        </w:tc>
        <w:tc>
          <w:tcPr>
            <w:tcW w:w="460" w:type="dxa"/>
            <w:tcBorders>
              <w:top w:val="nil"/>
              <w:left w:val="nil"/>
              <w:bottom w:val="nil"/>
              <w:right w:val="nil"/>
            </w:tcBorders>
            <w:shd w:val="clear" w:color="auto" w:fill="auto"/>
            <w:noWrap/>
            <w:vAlign w:val="bottom"/>
            <w:hideMark/>
          </w:tcPr>
          <w:p w:rsidR="00642190" w:rsidRPr="00642190" w:rsidRDefault="00642190" w:rsidP="00642190">
            <w:pPr>
              <w:spacing w:after="0" w:line="240" w:lineRule="auto"/>
              <w:rPr>
                <w:rFonts w:ascii="Times New Roman" w:eastAsia="Times New Roman" w:hAnsi="Times New Roman" w:cs="Times New Roman"/>
                <w:sz w:val="20"/>
                <w:szCs w:val="20"/>
                <w:lang w:eastAsia="fr-FR"/>
              </w:rPr>
            </w:pPr>
          </w:p>
        </w:tc>
      </w:tr>
      <w:tr w:rsidR="00642190" w:rsidRPr="00642190" w:rsidTr="00642190">
        <w:trPr>
          <w:trHeight w:val="3780"/>
        </w:trPr>
        <w:tc>
          <w:tcPr>
            <w:tcW w:w="8980" w:type="dxa"/>
            <w:gridSpan w:val="5"/>
            <w:tcBorders>
              <w:top w:val="single" w:sz="4" w:space="0" w:color="auto"/>
              <w:left w:val="single" w:sz="4" w:space="0" w:color="auto"/>
              <w:bottom w:val="single" w:sz="4" w:space="0" w:color="auto"/>
              <w:right w:val="single" w:sz="4" w:space="0" w:color="auto"/>
            </w:tcBorders>
            <w:shd w:val="clear" w:color="auto" w:fill="auto"/>
            <w:hideMark/>
          </w:tcPr>
          <w:p w:rsidR="00642190" w:rsidRPr="00642190" w:rsidRDefault="00642190" w:rsidP="00642190">
            <w:pPr>
              <w:spacing w:after="0" w:line="240" w:lineRule="auto"/>
              <w:rPr>
                <w:rFonts w:ascii="Arial Narrow" w:eastAsia="Times New Roman" w:hAnsi="Arial Narrow" w:cs="Times New Roman"/>
                <w:color w:val="000000"/>
                <w:lang w:eastAsia="fr-FR"/>
              </w:rPr>
            </w:pPr>
            <w:r w:rsidRPr="00642190">
              <w:rPr>
                <w:rFonts w:ascii="Arial Narrow" w:eastAsia="Times New Roman" w:hAnsi="Arial Narrow" w:cs="Times New Roman"/>
                <w:color w:val="000000"/>
                <w:lang w:eastAsia="fr-FR"/>
              </w:rPr>
              <w:t>Dans la cadre des actions LV d'échanges avec les instances américaines à Niamey, les élèves de CPA et CPB du LAF rencontreront les élèves de primaire de l'American School of Niamey (AISN) pendant toute une matinée, vendredi 17 mars sur le site de l'AISN à Kouara Kano à Niamey. A travers de nombreuses activités sportives et en classe, les élèves de CPA et CPB échangeront avec leurs pairs anglophones et découvriront un environnement scolaire américain. Ils partiront du LAF en bus à 8h45 et reviendront à 12h15 avant la fin de la classe.</w:t>
            </w:r>
          </w:p>
        </w:tc>
        <w:bookmarkStart w:id="0" w:name="_GoBack"/>
        <w:bookmarkEnd w:id="0"/>
      </w:tr>
    </w:tbl>
    <w:p w:rsidR="00642190" w:rsidRDefault="00642190"/>
    <w:sectPr w:rsidR="00642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90"/>
    <w:rsid w:val="00544225"/>
    <w:rsid w:val="006421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EB5BB-4890-408B-AAAE-A03F268F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10600">
      <w:bodyDiv w:val="1"/>
      <w:marLeft w:val="0"/>
      <w:marRight w:val="0"/>
      <w:marTop w:val="0"/>
      <w:marBottom w:val="0"/>
      <w:divBdr>
        <w:top w:val="none" w:sz="0" w:space="0" w:color="auto"/>
        <w:left w:val="none" w:sz="0" w:space="0" w:color="auto"/>
        <w:bottom w:val="none" w:sz="0" w:space="0" w:color="auto"/>
        <w:right w:val="none" w:sz="0" w:space="0" w:color="auto"/>
      </w:divBdr>
    </w:div>
    <w:div w:id="522941001">
      <w:bodyDiv w:val="1"/>
      <w:marLeft w:val="0"/>
      <w:marRight w:val="0"/>
      <w:marTop w:val="0"/>
      <w:marBottom w:val="0"/>
      <w:divBdr>
        <w:top w:val="none" w:sz="0" w:space="0" w:color="auto"/>
        <w:left w:val="none" w:sz="0" w:space="0" w:color="auto"/>
        <w:bottom w:val="none" w:sz="0" w:space="0" w:color="auto"/>
        <w:right w:val="none" w:sz="0" w:space="0" w:color="auto"/>
      </w:divBdr>
    </w:div>
    <w:div w:id="17035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8D4011B6.dotm</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dc:creator>
  <cp:keywords/>
  <dc:description/>
  <cp:lastModifiedBy>philippa</cp:lastModifiedBy>
  <cp:revision>1</cp:revision>
  <dcterms:created xsi:type="dcterms:W3CDTF">2017-03-29T14:19:00Z</dcterms:created>
  <dcterms:modified xsi:type="dcterms:W3CDTF">2017-03-29T14:20:00Z</dcterms:modified>
</cp:coreProperties>
</file>